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ШИРЯЕВСКОГО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7A1FAE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7A1FAE">
        <w:rPr>
          <w:rFonts w:ascii="Arial" w:eastAsia="Times New Roman" w:hAnsi="Arial" w:cs="Arial"/>
          <w:bCs/>
          <w:sz w:val="24"/>
          <w:szCs w:val="24"/>
        </w:rPr>
        <w:t>сентября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C95DCB">
        <w:rPr>
          <w:rFonts w:ascii="Arial" w:eastAsia="Times New Roman" w:hAnsi="Arial" w:cs="Arial"/>
          <w:bCs/>
          <w:sz w:val="24"/>
          <w:szCs w:val="24"/>
        </w:rPr>
        <w:t>79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3D4FCF">
        <w:rPr>
          <w:rFonts w:ascii="Arial" w:eastAsia="Times New Roman" w:hAnsi="Arial" w:cs="Arial"/>
          <w:bCs/>
          <w:sz w:val="24"/>
          <w:szCs w:val="24"/>
        </w:rPr>
        <w:t>Ширяево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Pr="00177095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AD6019">
        <w:rPr>
          <w:rFonts w:ascii="Arial" w:hAnsi="Arial" w:cs="Arial"/>
        </w:rPr>
        <w:t>5</w:t>
      </w:r>
      <w:r w:rsidR="002A5A0F" w:rsidRPr="00177095">
        <w:rPr>
          <w:rFonts w:ascii="Arial" w:hAnsi="Arial" w:cs="Arial"/>
        </w:rPr>
        <w:t xml:space="preserve"> </w:t>
      </w:r>
      <w:r w:rsidR="00AD6019">
        <w:rPr>
          <w:rFonts w:ascii="Arial" w:hAnsi="Arial" w:cs="Arial"/>
        </w:rPr>
        <w:t>сентября 2022</w:t>
      </w:r>
      <w:r w:rsidR="002A5A0F" w:rsidRPr="00177095">
        <w:rPr>
          <w:rFonts w:ascii="Arial" w:hAnsi="Arial" w:cs="Arial"/>
        </w:rPr>
        <w:t xml:space="preserve">г. № </w:t>
      </w:r>
      <w:r w:rsidR="00AD6019">
        <w:rPr>
          <w:rFonts w:ascii="Arial" w:hAnsi="Arial" w:cs="Arial"/>
        </w:rPr>
        <w:t>603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>ронежской области от 28.12.2007</w:t>
      </w:r>
      <w:r w:rsidRPr="00177095">
        <w:rPr>
          <w:rFonts w:ascii="Arial" w:hAnsi="Arial" w:cs="Arial"/>
          <w:lang w:eastAsia="ru-RU"/>
        </w:rPr>
        <w:t xml:space="preserve">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>
        <w:rPr>
          <w:rFonts w:ascii="Arial" w:hAnsi="Arial" w:cs="Arial"/>
        </w:rPr>
        <w:t>19.03.2013</w:t>
      </w:r>
      <w:r w:rsidR="00AD6019">
        <w:rPr>
          <w:rFonts w:ascii="Arial" w:hAnsi="Arial" w:cs="Arial"/>
        </w:rPr>
        <w:t>г.</w:t>
      </w:r>
      <w:r w:rsidR="006C5D72">
        <w:rPr>
          <w:rFonts w:ascii="Arial" w:hAnsi="Arial" w:cs="Arial"/>
        </w:rPr>
        <w:t xml:space="preserve"> № 112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</w:rPr>
        <w:t xml:space="preserve">Ширяевского </w:t>
      </w:r>
      <w:r w:rsidR="008A471C" w:rsidRPr="00177095">
        <w:rPr>
          <w:rFonts w:ascii="Arial" w:hAnsi="Arial" w:cs="Arial"/>
          <w:bCs/>
        </w:rPr>
        <w:t>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AD6019">
        <w:rPr>
          <w:rFonts w:ascii="Arial" w:hAnsi="Arial" w:cs="Arial"/>
          <w:bCs/>
        </w:rPr>
        <w:t xml:space="preserve"> (в редакции от 25.07.2018</w:t>
      </w:r>
      <w:r w:rsidR="006C5D72">
        <w:rPr>
          <w:rFonts w:ascii="Arial" w:hAnsi="Arial" w:cs="Arial"/>
          <w:bCs/>
        </w:rPr>
        <w:t>г</w:t>
      </w:r>
      <w:r w:rsidR="00AD6019">
        <w:rPr>
          <w:rFonts w:ascii="Arial" w:hAnsi="Arial" w:cs="Arial"/>
          <w:bCs/>
        </w:rPr>
        <w:t>.</w:t>
      </w:r>
      <w:r w:rsidR="006C5D72">
        <w:rPr>
          <w:rFonts w:ascii="Arial" w:hAnsi="Arial" w:cs="Arial"/>
          <w:bCs/>
        </w:rPr>
        <w:t xml:space="preserve"> № 96)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AD6019">
        <w:rPr>
          <w:rFonts w:ascii="Arial" w:hAnsi="Arial" w:cs="Arial"/>
          <w:color w:val="000000"/>
          <w:lang w:eastAsia="ru-RU"/>
        </w:rPr>
        <w:t>01.03.2013</w:t>
      </w:r>
      <w:r w:rsidR="006C5D72">
        <w:rPr>
          <w:rFonts w:ascii="Arial" w:hAnsi="Arial" w:cs="Arial"/>
          <w:color w:val="000000"/>
          <w:lang w:eastAsia="ru-RU"/>
        </w:rPr>
        <w:t>г. № 110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3D4FCF">
        <w:rPr>
          <w:rFonts w:ascii="Arial" w:hAnsi="Arial" w:cs="Arial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>
        <w:rPr>
          <w:rFonts w:ascii="Arial" w:hAnsi="Arial" w:cs="Arial"/>
          <w:lang w:eastAsia="ru-RU"/>
        </w:rPr>
        <w:t xml:space="preserve"> (в редакции от 25.07.2018</w:t>
      </w:r>
      <w:r w:rsidR="006C5D72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 № 94, от 05.02.2020</w:t>
      </w:r>
      <w:r w:rsidR="006C5D72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</w:t>
      </w:r>
      <w:r w:rsidR="006C5D72">
        <w:rPr>
          <w:rFonts w:ascii="Arial" w:hAnsi="Arial" w:cs="Arial"/>
          <w:lang w:eastAsia="ru-RU"/>
        </w:rPr>
        <w:t xml:space="preserve"> № 147)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AD6019">
        <w:rPr>
          <w:rFonts w:ascii="Arial" w:hAnsi="Arial" w:cs="Arial"/>
          <w:lang w:eastAsia="ru-RU"/>
        </w:rPr>
        <w:t>23.03.2012</w:t>
      </w:r>
      <w:r w:rsidR="00DF3BD8">
        <w:rPr>
          <w:rFonts w:ascii="Arial" w:hAnsi="Arial" w:cs="Arial"/>
          <w:lang w:eastAsia="ru-RU"/>
        </w:rPr>
        <w:t>г. № 74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>»</w:t>
      </w:r>
      <w:r w:rsidR="00AD6019">
        <w:rPr>
          <w:rFonts w:ascii="Arial" w:hAnsi="Arial" w:cs="Arial"/>
          <w:lang w:eastAsia="ru-RU"/>
        </w:rPr>
        <w:t xml:space="preserve"> (в редакции от 11.11.2016</w:t>
      </w:r>
      <w:r w:rsidR="00DF3BD8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</w:t>
      </w:r>
      <w:r w:rsidR="00DF3BD8">
        <w:rPr>
          <w:rFonts w:ascii="Arial" w:hAnsi="Arial" w:cs="Arial"/>
          <w:lang w:eastAsia="ru-RU"/>
        </w:rPr>
        <w:t xml:space="preserve"> № 38)</w:t>
      </w:r>
      <w:r w:rsidR="008A471C" w:rsidRPr="00177095">
        <w:rPr>
          <w:rFonts w:ascii="Arial" w:hAnsi="Arial" w:cs="Arial"/>
          <w:lang w:eastAsia="ru-RU"/>
        </w:rPr>
        <w:t xml:space="preserve">, </w:t>
      </w:r>
      <w:r w:rsidR="008A471C" w:rsidRPr="00177095">
        <w:rPr>
          <w:rFonts w:ascii="Arial" w:hAnsi="Arial" w:cs="Arial"/>
        </w:rPr>
        <w:t xml:space="preserve">от </w:t>
      </w:r>
      <w:r w:rsidR="006C5D72">
        <w:rPr>
          <w:rFonts w:ascii="Arial" w:hAnsi="Arial" w:cs="Arial"/>
        </w:rPr>
        <w:t>01.03.</w:t>
      </w:r>
      <w:r w:rsidR="008A471C" w:rsidRPr="00177095">
        <w:rPr>
          <w:rFonts w:ascii="Arial" w:hAnsi="Arial" w:cs="Arial"/>
        </w:rPr>
        <w:t>20</w:t>
      </w:r>
      <w:r w:rsidR="006C5D72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>г</w:t>
      </w:r>
      <w:r w:rsidR="006C5D72">
        <w:rPr>
          <w:rFonts w:ascii="Arial" w:hAnsi="Arial" w:cs="Arial"/>
        </w:rPr>
        <w:t>. №111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поселения»</w:t>
      </w:r>
      <w:r w:rsidR="00AD6019">
        <w:rPr>
          <w:rFonts w:ascii="Arial" w:hAnsi="Arial" w:cs="Arial"/>
        </w:rPr>
        <w:t xml:space="preserve"> (в редакции от 25.07.2018</w:t>
      </w:r>
      <w:r w:rsidR="006C5D72">
        <w:rPr>
          <w:rFonts w:ascii="Arial" w:hAnsi="Arial" w:cs="Arial"/>
        </w:rPr>
        <w:t>г</w:t>
      </w:r>
      <w:r w:rsidR="00AD6019">
        <w:rPr>
          <w:rFonts w:ascii="Arial" w:hAnsi="Arial" w:cs="Arial"/>
        </w:rPr>
        <w:t>.</w:t>
      </w:r>
      <w:r w:rsidR="006C5D72">
        <w:rPr>
          <w:rFonts w:ascii="Arial" w:hAnsi="Arial" w:cs="Arial"/>
        </w:rPr>
        <w:t xml:space="preserve"> № 95),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сельского поселения Калачеевского муниципального района Воронежской области </w:t>
      </w:r>
      <w:proofErr w:type="spellStart"/>
      <w:proofErr w:type="gramStart"/>
      <w:r w:rsidR="008A471C" w:rsidRPr="00177095">
        <w:rPr>
          <w:rFonts w:ascii="Arial" w:hAnsi="Arial" w:cs="Arial"/>
          <w:color w:val="000000"/>
          <w:lang w:eastAsia="ru-RU"/>
        </w:rPr>
        <w:t>р</w:t>
      </w:r>
      <w:proofErr w:type="spellEnd"/>
      <w:proofErr w:type="gramEnd"/>
      <w:r w:rsidR="008A471C" w:rsidRPr="00177095">
        <w:rPr>
          <w:rFonts w:ascii="Arial" w:hAnsi="Arial" w:cs="Arial"/>
          <w:color w:val="000000"/>
          <w:lang w:eastAsia="ru-RU"/>
        </w:rPr>
        <w:t xml:space="preserve"> е </w:t>
      </w:r>
      <w:proofErr w:type="spellStart"/>
      <w:r w:rsidR="008A471C" w:rsidRPr="00177095">
        <w:rPr>
          <w:rFonts w:ascii="Arial" w:hAnsi="Arial" w:cs="Arial"/>
          <w:color w:val="000000"/>
          <w:lang w:eastAsia="ru-RU"/>
        </w:rPr>
        <w:t>ш</w:t>
      </w:r>
      <w:proofErr w:type="spellEnd"/>
      <w:r w:rsidR="008A471C" w:rsidRPr="00177095">
        <w:rPr>
          <w:rFonts w:ascii="Arial" w:hAnsi="Arial" w:cs="Arial"/>
          <w:color w:val="000000"/>
          <w:lang w:eastAsia="ru-RU"/>
        </w:rPr>
        <w:t xml:space="preserve"> и л:</w:t>
      </w:r>
    </w:p>
    <w:p w:rsidR="000C3583" w:rsidRPr="00177095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023395">
        <w:rPr>
          <w:rFonts w:ascii="Arial" w:hAnsi="Arial" w:cs="Arial"/>
          <w:sz w:val="24"/>
          <w:szCs w:val="24"/>
        </w:rPr>
        <w:t>9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2022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E02518">
        <w:rPr>
          <w:rFonts w:ascii="Arial" w:hAnsi="Arial" w:cs="Arial"/>
          <w:bCs/>
          <w:sz w:val="24"/>
          <w:szCs w:val="24"/>
        </w:rPr>
        <w:t>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AD6019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BF688D">
        <w:rPr>
          <w:rFonts w:ascii="Arial" w:hAnsi="Arial" w:cs="Arial"/>
          <w:bCs/>
          <w:sz w:val="24"/>
          <w:szCs w:val="24"/>
        </w:rPr>
        <w:t>г</w:t>
      </w:r>
      <w:r w:rsidR="00AD6019">
        <w:rPr>
          <w:rFonts w:ascii="Arial" w:hAnsi="Arial" w:cs="Arial"/>
          <w:bCs/>
          <w:sz w:val="24"/>
          <w:szCs w:val="24"/>
        </w:rPr>
        <w:t>.</w:t>
      </w:r>
      <w:r w:rsidR="00BF688D">
        <w:rPr>
          <w:rFonts w:ascii="Arial" w:hAnsi="Arial" w:cs="Arial"/>
          <w:bCs/>
          <w:sz w:val="24"/>
          <w:szCs w:val="24"/>
        </w:rPr>
        <w:t xml:space="preserve"> № 96)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(в редакции 25.07</w:t>
      </w:r>
      <w:r w:rsidR="00AD6019">
        <w:rPr>
          <w:rFonts w:ascii="Arial" w:hAnsi="Arial" w:cs="Arial"/>
          <w:sz w:val="24"/>
          <w:szCs w:val="24"/>
          <w:lang w:eastAsia="ru-RU"/>
        </w:rPr>
        <w:t>.2018г. № 94, от 05.02.2020</w:t>
      </w:r>
      <w:r w:rsidR="00BF688D">
        <w:rPr>
          <w:rFonts w:ascii="Arial" w:hAnsi="Arial" w:cs="Arial"/>
          <w:sz w:val="24"/>
          <w:szCs w:val="24"/>
          <w:lang w:eastAsia="ru-RU"/>
        </w:rPr>
        <w:t>г</w:t>
      </w:r>
      <w:r w:rsidR="00AD6019">
        <w:rPr>
          <w:rFonts w:ascii="Arial" w:hAnsi="Arial" w:cs="Arial"/>
          <w:sz w:val="24"/>
          <w:szCs w:val="24"/>
          <w:lang w:eastAsia="ru-RU"/>
        </w:rPr>
        <w:t>.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№ 147).</w:t>
      </w:r>
    </w:p>
    <w:p w:rsidR="000C3583" w:rsidRPr="00B303CA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0C3583" w:rsidP="000C3583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1.4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023395">
        <w:rPr>
          <w:rFonts w:ascii="Arial" w:hAnsi="Arial" w:cs="Arial"/>
          <w:sz w:val="24"/>
          <w:szCs w:val="24"/>
        </w:rPr>
        <w:t>9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Default="000C3583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B303CA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023395"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2A5A0F" w:rsidRPr="0017709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1C7CAD" w:rsidRPr="00177095" w:rsidRDefault="001C7CAD" w:rsidP="001C7CAD">
      <w:pPr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proofErr w:type="gramStart"/>
      <w:r w:rsidRPr="0017709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proofErr w:type="gramEnd"/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A6" w:rsidRDefault="00A725A6" w:rsidP="00651D53">
      <w:pPr>
        <w:spacing w:after="0" w:line="240" w:lineRule="auto"/>
      </w:pPr>
      <w:r>
        <w:separator/>
      </w:r>
    </w:p>
  </w:endnote>
  <w:endnote w:type="continuationSeparator" w:id="0">
    <w:p w:rsidR="00A725A6" w:rsidRDefault="00A725A6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A6" w:rsidRDefault="00A725A6" w:rsidP="00651D53">
      <w:pPr>
        <w:spacing w:after="0" w:line="240" w:lineRule="auto"/>
      </w:pPr>
      <w:r>
        <w:separator/>
      </w:r>
    </w:p>
  </w:footnote>
  <w:footnote w:type="continuationSeparator" w:id="0">
    <w:p w:rsidR="00A725A6" w:rsidRDefault="00A725A6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1AFE-1240-46DB-AF57-BB4FE597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16</cp:revision>
  <cp:lastPrinted>2022-04-26T08:14:00Z</cp:lastPrinted>
  <dcterms:created xsi:type="dcterms:W3CDTF">2022-04-18T12:13:00Z</dcterms:created>
  <dcterms:modified xsi:type="dcterms:W3CDTF">2022-09-09T08:59:00Z</dcterms:modified>
</cp:coreProperties>
</file>